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496BB" w14:textId="255C4FBD" w:rsidR="009C12A1" w:rsidRPr="00C76C71" w:rsidRDefault="009C12A1" w:rsidP="00816348">
      <w:pPr>
        <w:pStyle w:val="Title"/>
        <w:rPr>
          <w:sz w:val="24"/>
          <w:szCs w:val="24"/>
        </w:rPr>
      </w:pPr>
    </w:p>
    <w:p w14:paraId="5A7737EF" w14:textId="1491A54D" w:rsidR="009C12A1" w:rsidRPr="00C76C71" w:rsidRDefault="009C12A1" w:rsidP="005D3AEC">
      <w:pPr>
        <w:pStyle w:val="Heading2"/>
        <w:jc w:val="center"/>
        <w:rPr>
          <w:color w:val="auto"/>
          <w:sz w:val="24"/>
          <w:szCs w:val="24"/>
        </w:rPr>
      </w:pPr>
      <w:r w:rsidRPr="00C76C71">
        <w:rPr>
          <w:color w:val="auto"/>
          <w:sz w:val="24"/>
          <w:szCs w:val="24"/>
        </w:rPr>
        <w:t>In-Home Supportive Services (IHSS)</w:t>
      </w:r>
    </w:p>
    <w:p w14:paraId="499B788D" w14:textId="711E73DD" w:rsidR="009C12A1" w:rsidRPr="00C76C71" w:rsidRDefault="009C12A1" w:rsidP="005D3AEC">
      <w:pPr>
        <w:pStyle w:val="Heading2"/>
        <w:jc w:val="center"/>
        <w:rPr>
          <w:color w:val="auto"/>
          <w:sz w:val="24"/>
          <w:szCs w:val="24"/>
        </w:rPr>
      </w:pPr>
      <w:r w:rsidRPr="00C76C71">
        <w:rPr>
          <w:color w:val="auto"/>
          <w:sz w:val="24"/>
          <w:szCs w:val="24"/>
        </w:rPr>
        <w:t>Advisory Committee</w:t>
      </w:r>
    </w:p>
    <w:p w14:paraId="6C6C8A11" w14:textId="557EB3EE" w:rsidR="009C12A1" w:rsidRPr="00C76C71" w:rsidRDefault="009C12A1" w:rsidP="005D3AEC">
      <w:pPr>
        <w:pStyle w:val="Heading2"/>
        <w:jc w:val="center"/>
        <w:rPr>
          <w:color w:val="auto"/>
          <w:sz w:val="24"/>
          <w:szCs w:val="24"/>
        </w:rPr>
      </w:pPr>
      <w:r w:rsidRPr="00C76C71">
        <w:rPr>
          <w:color w:val="auto"/>
          <w:sz w:val="24"/>
          <w:szCs w:val="24"/>
        </w:rPr>
        <w:t>784 E. Hospitality Lane</w:t>
      </w:r>
    </w:p>
    <w:p w14:paraId="70B94CE1" w14:textId="7C48B743" w:rsidR="00816348" w:rsidRPr="00166A27" w:rsidRDefault="009C12A1" w:rsidP="00166A27">
      <w:pPr>
        <w:pStyle w:val="Heading2"/>
        <w:jc w:val="center"/>
        <w:rPr>
          <w:color w:val="auto"/>
          <w:sz w:val="24"/>
          <w:szCs w:val="24"/>
        </w:rPr>
      </w:pPr>
      <w:r w:rsidRPr="00C76C71">
        <w:rPr>
          <w:color w:val="auto"/>
          <w:sz w:val="24"/>
          <w:szCs w:val="24"/>
        </w:rPr>
        <w:t>San Bernardino, CA 92415</w:t>
      </w:r>
    </w:p>
    <w:p w14:paraId="24D1DC9B" w14:textId="743F9582" w:rsidR="007540D1" w:rsidRPr="00166A27" w:rsidRDefault="00B732A9" w:rsidP="00166A27">
      <w:pPr>
        <w:pStyle w:val="Title"/>
        <w:jc w:val="center"/>
        <w:rPr>
          <w:b/>
          <w:bCs/>
          <w:sz w:val="24"/>
          <w:szCs w:val="24"/>
        </w:rPr>
      </w:pPr>
      <w:r w:rsidRPr="00C76C71">
        <w:rPr>
          <w:b/>
          <w:bCs/>
          <w:sz w:val="24"/>
          <w:szCs w:val="24"/>
        </w:rPr>
        <w:t>Agenda</w:t>
      </w:r>
    </w:p>
    <w:p w14:paraId="3EEE99DF" w14:textId="5143EE81" w:rsidR="00F00E55" w:rsidRPr="00C76C71" w:rsidRDefault="00166A27" w:rsidP="00166A27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October 7, 2026</w:t>
      </w:r>
    </w:p>
    <w:p w14:paraId="7F4BAE69" w14:textId="4BD6E278" w:rsidR="009C12A1" w:rsidRPr="00C76C71" w:rsidRDefault="008B220C" w:rsidP="009C12A1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>Eileen Patterson</w:t>
      </w:r>
      <w:r w:rsidR="009C12A1" w:rsidRPr="00C76C71">
        <w:rPr>
          <w:rFonts w:ascii="Arial" w:hAnsi="Arial" w:cs="Arial"/>
          <w:sz w:val="24"/>
          <w:szCs w:val="24"/>
        </w:rPr>
        <w:t xml:space="preserve">, Chair </w:t>
      </w:r>
    </w:p>
    <w:p w14:paraId="156EDE32" w14:textId="77777777" w:rsidR="009C12A1" w:rsidRPr="00C76C71" w:rsidRDefault="009C12A1" w:rsidP="009C12A1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>Jacqueline Quintana, Vice Chair</w:t>
      </w:r>
    </w:p>
    <w:p w14:paraId="3B3F9C22" w14:textId="77777777" w:rsidR="005D3AEC" w:rsidRPr="00C76C71" w:rsidRDefault="005D3AEC" w:rsidP="009C12A1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15F38AF5" w14:textId="77777777" w:rsidR="00B732A9" w:rsidRPr="00C76C71" w:rsidRDefault="00B732A9" w:rsidP="009C12A1">
      <w:pPr>
        <w:pStyle w:val="Header"/>
        <w:rPr>
          <w:rFonts w:ascii="Arial" w:hAnsi="Arial" w:cs="Arial"/>
          <w:sz w:val="24"/>
          <w:szCs w:val="24"/>
        </w:rPr>
        <w:sectPr w:rsidR="00B732A9" w:rsidRPr="00C76C71" w:rsidSect="009C12A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94ED4F1" w14:textId="56AD2706" w:rsidR="009C12A1" w:rsidRPr="00C76C71" w:rsidRDefault="009C12A1" w:rsidP="009C12A1">
      <w:pPr>
        <w:pStyle w:val="Header"/>
        <w:rPr>
          <w:rFonts w:ascii="Arial" w:hAnsi="Arial" w:cs="Arial"/>
          <w:b/>
          <w:bCs/>
          <w:sz w:val="24"/>
          <w:szCs w:val="24"/>
        </w:rPr>
      </w:pPr>
      <w:r w:rsidRPr="00C76C71">
        <w:rPr>
          <w:rFonts w:ascii="Arial" w:hAnsi="Arial" w:cs="Arial"/>
          <w:b/>
          <w:bCs/>
          <w:sz w:val="24"/>
          <w:szCs w:val="24"/>
        </w:rPr>
        <w:t xml:space="preserve">Members:       </w:t>
      </w:r>
    </w:p>
    <w:p w14:paraId="22A04A81" w14:textId="3445FFAF" w:rsidR="009C12A1" w:rsidRPr="00C76C71" w:rsidRDefault="009C12A1" w:rsidP="009C12A1">
      <w:pPr>
        <w:pStyle w:val="Header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 xml:space="preserve">Rozalynn Fisher </w:t>
      </w:r>
    </w:p>
    <w:p w14:paraId="7A570E4D" w14:textId="77777777" w:rsidR="009C12A1" w:rsidRPr="00C76C71" w:rsidRDefault="009C12A1" w:rsidP="009C12A1">
      <w:pPr>
        <w:pStyle w:val="Header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>Graciela Ybanez</w:t>
      </w:r>
    </w:p>
    <w:p w14:paraId="78CC9F33" w14:textId="0DCE67C2" w:rsidR="009C12A1" w:rsidRPr="00C76C71" w:rsidRDefault="009C12A1" w:rsidP="009C12A1">
      <w:pPr>
        <w:pStyle w:val="Header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>Mariana Ybanez</w:t>
      </w:r>
    </w:p>
    <w:p w14:paraId="4C7E2A90" w14:textId="7D3E90E8" w:rsidR="00236804" w:rsidRDefault="00166A27" w:rsidP="005D3AEC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Shelomith Hollaway </w:t>
      </w:r>
    </w:p>
    <w:p w14:paraId="0800D662" w14:textId="43620B58" w:rsidR="00166A27" w:rsidRPr="00C76C71" w:rsidRDefault="00166A27" w:rsidP="005D3AEC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Rozalynn Fisher </w:t>
      </w:r>
    </w:p>
    <w:p w14:paraId="243664F6" w14:textId="4A93D9B1" w:rsidR="008B220C" w:rsidRPr="00C76C71" w:rsidRDefault="00236804" w:rsidP="005D3AEC">
      <w:pPr>
        <w:pStyle w:val="Header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 xml:space="preserve">Brenda Serna </w:t>
      </w:r>
      <w:r w:rsidR="008B220C" w:rsidRPr="00C76C71">
        <w:rPr>
          <w:rFonts w:ascii="Arial" w:hAnsi="Arial" w:cs="Arial"/>
          <w:sz w:val="24"/>
          <w:szCs w:val="24"/>
        </w:rPr>
        <w:t xml:space="preserve"> </w:t>
      </w:r>
    </w:p>
    <w:p w14:paraId="00EF5ADE" w14:textId="77777777" w:rsidR="005D3AEC" w:rsidRPr="00C76C71" w:rsidRDefault="005D3AEC" w:rsidP="005D3AEC">
      <w:pPr>
        <w:pStyle w:val="Header"/>
        <w:rPr>
          <w:rFonts w:ascii="Arial" w:hAnsi="Arial" w:cs="Arial"/>
          <w:sz w:val="24"/>
          <w:szCs w:val="24"/>
        </w:rPr>
      </w:pPr>
    </w:p>
    <w:p w14:paraId="66FCA7E3" w14:textId="76CBF728" w:rsidR="005D3AEC" w:rsidRPr="00C76C71" w:rsidRDefault="005D3AEC" w:rsidP="005D3AEC">
      <w:pPr>
        <w:pStyle w:val="Header"/>
        <w:rPr>
          <w:rFonts w:ascii="Arial" w:hAnsi="Arial" w:cs="Arial"/>
          <w:b/>
          <w:bCs/>
          <w:sz w:val="24"/>
          <w:szCs w:val="24"/>
        </w:rPr>
      </w:pPr>
      <w:r w:rsidRPr="00C76C71">
        <w:rPr>
          <w:rFonts w:ascii="Arial" w:hAnsi="Arial" w:cs="Arial"/>
          <w:b/>
          <w:bCs/>
          <w:sz w:val="24"/>
          <w:szCs w:val="24"/>
        </w:rPr>
        <w:t>Alternates:</w:t>
      </w:r>
    </w:p>
    <w:p w14:paraId="3A2002CF" w14:textId="00A37555" w:rsidR="008B220C" w:rsidRPr="00C76C71" w:rsidRDefault="008B220C" w:rsidP="00166A27">
      <w:pPr>
        <w:pStyle w:val="Header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>Deborah Stokes</w:t>
      </w:r>
    </w:p>
    <w:p w14:paraId="74357DA0" w14:textId="7B0D2B2D" w:rsidR="00B732A9" w:rsidRPr="00C76C71" w:rsidRDefault="00166A27" w:rsidP="00166A27">
      <w:pPr>
        <w:widowControl w:val="0"/>
        <w:tabs>
          <w:tab w:val="left" w:pos="1327"/>
        </w:tabs>
        <w:autoSpaceDE w:val="0"/>
        <w:autoSpaceDN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Fernando Olivarez</w:t>
      </w:r>
    </w:p>
    <w:p w14:paraId="71908EFC" w14:textId="6FAE151A" w:rsidR="00B732A9" w:rsidRPr="00C76C71" w:rsidRDefault="00166A27" w:rsidP="00166A27">
      <w:pPr>
        <w:widowControl w:val="0"/>
        <w:tabs>
          <w:tab w:val="left" w:pos="1327"/>
        </w:tabs>
        <w:autoSpaceDE w:val="0"/>
        <w:autoSpaceDN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Nancy Moering </w:t>
      </w:r>
    </w:p>
    <w:p w14:paraId="3B2697F2" w14:textId="1453C6FD" w:rsidR="00B732A9" w:rsidRPr="00166A27" w:rsidRDefault="00B732A9" w:rsidP="00166A27">
      <w:pPr>
        <w:widowControl w:val="0"/>
        <w:tabs>
          <w:tab w:val="left" w:pos="1327"/>
        </w:tabs>
        <w:autoSpaceDE w:val="0"/>
        <w:autoSpaceDN w:val="0"/>
        <w:spacing w:after="0" w:line="240" w:lineRule="auto"/>
        <w:rPr>
          <w:sz w:val="24"/>
          <w:szCs w:val="24"/>
        </w:rPr>
        <w:sectPr w:rsidR="00B732A9" w:rsidRPr="00166A27" w:rsidSect="00B732A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8D2D38C" w14:textId="77777777" w:rsidR="00C73F66" w:rsidRPr="00C76C71" w:rsidRDefault="00C73F66" w:rsidP="00DC2075">
      <w:pPr>
        <w:pStyle w:val="ListParagraph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spacing w:before="120" w:after="0" w:line="240" w:lineRule="auto"/>
        <w:contextualSpacing w:val="0"/>
        <w:jc w:val="left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>Call</w:t>
      </w:r>
      <w:r w:rsidRPr="00C76C71">
        <w:rPr>
          <w:rFonts w:ascii="Arial" w:hAnsi="Arial" w:cs="Arial"/>
          <w:spacing w:val="-5"/>
          <w:sz w:val="24"/>
          <w:szCs w:val="24"/>
        </w:rPr>
        <w:t xml:space="preserve"> </w:t>
      </w:r>
      <w:r w:rsidRPr="00C76C71">
        <w:rPr>
          <w:rFonts w:ascii="Arial" w:hAnsi="Arial" w:cs="Arial"/>
          <w:sz w:val="24"/>
          <w:szCs w:val="24"/>
        </w:rPr>
        <w:t>to</w:t>
      </w:r>
      <w:r w:rsidRPr="00C76C71">
        <w:rPr>
          <w:rFonts w:ascii="Arial" w:hAnsi="Arial" w:cs="Arial"/>
          <w:spacing w:val="-2"/>
          <w:sz w:val="24"/>
          <w:szCs w:val="24"/>
        </w:rPr>
        <w:t xml:space="preserve"> Order</w:t>
      </w:r>
    </w:p>
    <w:p w14:paraId="59A0284D" w14:textId="0A2572D9" w:rsidR="00C73F66" w:rsidRPr="00C76C71" w:rsidRDefault="00C73F66" w:rsidP="00DC2075">
      <w:pPr>
        <w:pStyle w:val="ListParagraph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spacing w:before="120" w:after="0" w:line="240" w:lineRule="auto"/>
        <w:ind w:hanging="338"/>
        <w:contextualSpacing w:val="0"/>
        <w:jc w:val="left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>Pledge</w:t>
      </w:r>
      <w:r w:rsidRPr="00C76C71">
        <w:rPr>
          <w:rFonts w:ascii="Arial" w:hAnsi="Arial" w:cs="Arial"/>
          <w:spacing w:val="-3"/>
          <w:sz w:val="24"/>
          <w:szCs w:val="24"/>
        </w:rPr>
        <w:t xml:space="preserve"> </w:t>
      </w:r>
      <w:r w:rsidRPr="00C76C71">
        <w:rPr>
          <w:rFonts w:ascii="Arial" w:hAnsi="Arial" w:cs="Arial"/>
          <w:sz w:val="24"/>
          <w:szCs w:val="24"/>
        </w:rPr>
        <w:t>of</w:t>
      </w:r>
      <w:r w:rsidRPr="00C76C71">
        <w:rPr>
          <w:rFonts w:ascii="Arial" w:hAnsi="Arial" w:cs="Arial"/>
          <w:spacing w:val="-2"/>
          <w:sz w:val="24"/>
          <w:szCs w:val="24"/>
        </w:rPr>
        <w:t xml:space="preserve"> Allegiance</w:t>
      </w:r>
    </w:p>
    <w:p w14:paraId="7799D90E" w14:textId="62233688" w:rsidR="00CF1DE7" w:rsidRDefault="009E23FE" w:rsidP="00794F95">
      <w:pPr>
        <w:pStyle w:val="ListParagraph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spacing w:before="120" w:after="0" w:line="240" w:lineRule="auto"/>
        <w:ind w:hanging="338"/>
        <w:contextualSpacing w:val="0"/>
        <w:jc w:val="left"/>
        <w:rPr>
          <w:rFonts w:ascii="Arial" w:hAnsi="Arial" w:cs="Arial"/>
          <w:sz w:val="24"/>
          <w:szCs w:val="24"/>
        </w:rPr>
      </w:pPr>
      <w:proofErr w:type="gramStart"/>
      <w:r w:rsidRPr="00C76C71">
        <w:rPr>
          <w:rFonts w:ascii="Arial" w:hAnsi="Arial" w:cs="Arial"/>
          <w:sz w:val="24"/>
          <w:szCs w:val="24"/>
        </w:rPr>
        <w:t>Introductions</w:t>
      </w:r>
      <w:proofErr w:type="gramEnd"/>
    </w:p>
    <w:p w14:paraId="44BBED47" w14:textId="0F540679" w:rsidR="00C73F66" w:rsidRPr="00C76C71" w:rsidRDefault="00C73F66" w:rsidP="00DC2075">
      <w:pPr>
        <w:pStyle w:val="ListParagraph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spacing w:before="120" w:after="0" w:line="240" w:lineRule="auto"/>
        <w:ind w:hanging="338"/>
        <w:contextualSpacing w:val="0"/>
        <w:jc w:val="left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pacing w:val="-2"/>
          <w:sz w:val="24"/>
          <w:szCs w:val="24"/>
        </w:rPr>
        <w:t xml:space="preserve">Approval of Minutes from </w:t>
      </w:r>
      <w:r w:rsidR="00166A27">
        <w:rPr>
          <w:rFonts w:ascii="Arial" w:hAnsi="Arial" w:cs="Arial"/>
          <w:spacing w:val="-2"/>
          <w:sz w:val="24"/>
          <w:szCs w:val="24"/>
        </w:rPr>
        <w:t>August 5, 2026</w:t>
      </w:r>
    </w:p>
    <w:p w14:paraId="5862E29F" w14:textId="48CE9932" w:rsidR="00C73F66" w:rsidRPr="00C76C71" w:rsidRDefault="00C73F66" w:rsidP="00DC2075">
      <w:pPr>
        <w:pStyle w:val="ListParagraph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spacing w:before="120" w:after="0" w:line="240" w:lineRule="auto"/>
        <w:ind w:hanging="338"/>
        <w:contextualSpacing w:val="0"/>
        <w:jc w:val="left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pacing w:val="-2"/>
          <w:sz w:val="24"/>
          <w:szCs w:val="24"/>
        </w:rPr>
        <w:t xml:space="preserve">IHSS Public Authority Reports </w:t>
      </w:r>
    </w:p>
    <w:p w14:paraId="4FDCC353" w14:textId="50C43394" w:rsidR="00C73F66" w:rsidRPr="00C76C71" w:rsidRDefault="00C73F66" w:rsidP="00DC2075">
      <w:pPr>
        <w:pStyle w:val="ListParagraph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spacing w:before="120" w:after="0" w:line="240" w:lineRule="auto"/>
        <w:ind w:hanging="338"/>
        <w:contextualSpacing w:val="0"/>
        <w:jc w:val="left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pacing w:val="-2"/>
          <w:sz w:val="24"/>
          <w:szCs w:val="24"/>
        </w:rPr>
        <w:t xml:space="preserve">Department of Aging and Adult Services- Public Guardian </w:t>
      </w:r>
      <w:r w:rsidR="00462B5F" w:rsidRPr="00C76C71">
        <w:rPr>
          <w:rFonts w:ascii="Arial" w:hAnsi="Arial" w:cs="Arial"/>
          <w:spacing w:val="-2"/>
          <w:sz w:val="24"/>
          <w:szCs w:val="24"/>
        </w:rPr>
        <w:t xml:space="preserve">Report </w:t>
      </w:r>
    </w:p>
    <w:p w14:paraId="35D443C7" w14:textId="26E358B1" w:rsidR="00F00E55" w:rsidRPr="00F00E55" w:rsidRDefault="00C73F66" w:rsidP="00F00E55">
      <w:pPr>
        <w:pStyle w:val="ListParagraph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spacing w:before="120" w:after="0" w:line="240" w:lineRule="auto"/>
        <w:ind w:hanging="338"/>
        <w:contextualSpacing w:val="0"/>
        <w:jc w:val="left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pacing w:val="-2"/>
          <w:sz w:val="24"/>
          <w:szCs w:val="24"/>
        </w:rPr>
        <w:t>Old Business</w:t>
      </w:r>
    </w:p>
    <w:p w14:paraId="0EC8FFE9" w14:textId="55887050" w:rsidR="00166A27" w:rsidRPr="00166A27" w:rsidRDefault="00C73F66" w:rsidP="00166A27">
      <w:pPr>
        <w:pStyle w:val="ListParagraph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spacing w:before="120" w:after="0" w:line="240" w:lineRule="auto"/>
        <w:ind w:hanging="338"/>
        <w:contextualSpacing w:val="0"/>
        <w:jc w:val="left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pacing w:val="-2"/>
          <w:sz w:val="24"/>
          <w:szCs w:val="24"/>
        </w:rPr>
        <w:t>New Business</w:t>
      </w:r>
    </w:p>
    <w:p w14:paraId="6FB0685D" w14:textId="7FF34A3F" w:rsidR="00937412" w:rsidRDefault="00462B5F" w:rsidP="002C0651">
      <w:pPr>
        <w:pStyle w:val="ListParagraph"/>
        <w:widowControl w:val="0"/>
        <w:numPr>
          <w:ilvl w:val="0"/>
          <w:numId w:val="8"/>
        </w:numPr>
        <w:tabs>
          <w:tab w:val="left" w:pos="1327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 xml:space="preserve">Financial Report </w:t>
      </w:r>
    </w:p>
    <w:p w14:paraId="1464ADA1" w14:textId="5C437876" w:rsidR="00166A27" w:rsidRPr="002C0651" w:rsidRDefault="00166A27" w:rsidP="002C0651">
      <w:pPr>
        <w:pStyle w:val="ListParagraph"/>
        <w:widowControl w:val="0"/>
        <w:numPr>
          <w:ilvl w:val="0"/>
          <w:numId w:val="8"/>
        </w:numPr>
        <w:tabs>
          <w:tab w:val="left" w:pos="1327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National Caregiver Appreciation Day Vendor Table </w:t>
      </w:r>
    </w:p>
    <w:p w14:paraId="23ADA8D9" w14:textId="03518584" w:rsidR="00C73F66" w:rsidRPr="00C76C71" w:rsidRDefault="00C73F66" w:rsidP="00DC2075">
      <w:pPr>
        <w:pStyle w:val="ListParagraph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spacing w:before="120" w:after="0" w:line="240" w:lineRule="auto"/>
        <w:ind w:hanging="338"/>
        <w:contextualSpacing w:val="0"/>
        <w:jc w:val="left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pacing w:val="-2"/>
          <w:sz w:val="24"/>
          <w:szCs w:val="24"/>
        </w:rPr>
        <w:t xml:space="preserve">Discussion/Resources </w:t>
      </w:r>
    </w:p>
    <w:p w14:paraId="02F137C7" w14:textId="296ADD6F" w:rsidR="00937412" w:rsidRPr="00C76C71" w:rsidRDefault="00C73F66" w:rsidP="003F3D01">
      <w:pPr>
        <w:pStyle w:val="ListParagraph"/>
        <w:widowControl w:val="0"/>
        <w:numPr>
          <w:ilvl w:val="0"/>
          <w:numId w:val="6"/>
        </w:numPr>
        <w:tabs>
          <w:tab w:val="left" w:pos="1327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 xml:space="preserve">California In-Home Supportive Services Consumer Alliance (CICA) Report </w:t>
      </w:r>
    </w:p>
    <w:p w14:paraId="6D80A2CB" w14:textId="35A2952C" w:rsidR="00DC2075" w:rsidRPr="00C76C71" w:rsidRDefault="00955BBD" w:rsidP="003F3D01">
      <w:pPr>
        <w:pStyle w:val="ListParagraph"/>
        <w:widowControl w:val="0"/>
        <w:numPr>
          <w:ilvl w:val="0"/>
          <w:numId w:val="6"/>
        </w:numPr>
        <w:tabs>
          <w:tab w:val="left" w:pos="1327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 xml:space="preserve">Review of New Member Applications </w:t>
      </w:r>
    </w:p>
    <w:p w14:paraId="5F8357C8" w14:textId="77777777" w:rsidR="00DC2075" w:rsidRPr="00C76C71" w:rsidRDefault="00DC2075" w:rsidP="00DC2075">
      <w:pPr>
        <w:pStyle w:val="ListParagraph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spacing w:before="120" w:after="0" w:line="240" w:lineRule="auto"/>
        <w:ind w:hanging="338"/>
        <w:contextualSpacing w:val="0"/>
        <w:jc w:val="left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pacing w:val="-2"/>
          <w:sz w:val="24"/>
          <w:szCs w:val="24"/>
        </w:rPr>
        <w:t>Public Comment</w:t>
      </w:r>
    </w:p>
    <w:p w14:paraId="5BEE5597" w14:textId="42B08B2A" w:rsidR="00DC2075" w:rsidRPr="00C76C71" w:rsidRDefault="00DC2075" w:rsidP="005F0EC6">
      <w:pPr>
        <w:pStyle w:val="ListParagraph"/>
        <w:widowControl w:val="0"/>
        <w:numPr>
          <w:ilvl w:val="0"/>
          <w:numId w:val="7"/>
        </w:numPr>
        <w:tabs>
          <w:tab w:val="left" w:pos="1327"/>
        </w:tabs>
        <w:autoSpaceDE w:val="0"/>
        <w:autoSpaceDN w:val="0"/>
        <w:spacing w:before="120"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>Please note: This is an opportunity for members of the public to address the committee. Comments are limited to five (5) minutes or less.</w:t>
      </w:r>
    </w:p>
    <w:p w14:paraId="5F1F7C6C" w14:textId="56A03A6D" w:rsidR="00E41B94" w:rsidRPr="00C76C71" w:rsidRDefault="00E41B94" w:rsidP="00DC2075">
      <w:pPr>
        <w:pStyle w:val="ListParagraph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spacing w:before="120" w:after="0" w:line="240" w:lineRule="auto"/>
        <w:jc w:val="left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 xml:space="preserve">Adjournment </w:t>
      </w:r>
    </w:p>
    <w:p w14:paraId="3DAD9D10" w14:textId="77777777" w:rsidR="003F3D01" w:rsidRPr="00C76C71" w:rsidRDefault="003F3D01" w:rsidP="003F3D01">
      <w:pPr>
        <w:widowControl w:val="0"/>
        <w:tabs>
          <w:tab w:val="left" w:pos="1327"/>
        </w:tabs>
        <w:autoSpaceDE w:val="0"/>
        <w:autoSpaceDN w:val="0"/>
        <w:spacing w:before="120" w:after="0" w:line="240" w:lineRule="auto"/>
        <w:rPr>
          <w:rFonts w:ascii="Arial" w:hAnsi="Arial" w:cs="Arial"/>
          <w:sz w:val="24"/>
          <w:szCs w:val="24"/>
        </w:rPr>
      </w:pPr>
    </w:p>
    <w:p w14:paraId="1D2EE31F" w14:textId="27AC57AF" w:rsidR="00E41B94" w:rsidRPr="00C76C71" w:rsidRDefault="003F3D01" w:rsidP="003F3D01">
      <w:pPr>
        <w:widowControl w:val="0"/>
        <w:tabs>
          <w:tab w:val="left" w:pos="1327"/>
        </w:tabs>
        <w:autoSpaceDE w:val="0"/>
        <w:autoSpaceDN w:val="0"/>
        <w:spacing w:before="120" w:after="0" w:line="240" w:lineRule="auto"/>
        <w:rPr>
          <w:rFonts w:ascii="Arial" w:hAnsi="Arial" w:cs="Arial"/>
          <w:sz w:val="24"/>
          <w:szCs w:val="24"/>
        </w:rPr>
      </w:pPr>
      <w:r w:rsidRPr="00C76C71">
        <w:rPr>
          <w:rFonts w:ascii="Arial" w:hAnsi="Arial" w:cs="Arial"/>
          <w:sz w:val="24"/>
          <w:szCs w:val="24"/>
        </w:rPr>
        <w:tab/>
      </w:r>
      <w:r w:rsidR="00E41B94" w:rsidRPr="00C76C71">
        <w:rPr>
          <w:rFonts w:ascii="Arial" w:hAnsi="Arial" w:cs="Arial"/>
          <w:sz w:val="24"/>
          <w:szCs w:val="24"/>
        </w:rPr>
        <w:t>Next Meeti</w:t>
      </w:r>
      <w:r w:rsidR="009419D7" w:rsidRPr="00C76C71">
        <w:rPr>
          <w:rFonts w:ascii="Arial" w:hAnsi="Arial" w:cs="Arial"/>
          <w:sz w:val="24"/>
          <w:szCs w:val="24"/>
        </w:rPr>
        <w:t>ng:</w:t>
      </w:r>
      <w:r w:rsidR="00D13A4A" w:rsidRPr="00C76C71">
        <w:rPr>
          <w:rFonts w:ascii="Arial" w:hAnsi="Arial" w:cs="Arial"/>
          <w:sz w:val="24"/>
          <w:szCs w:val="24"/>
        </w:rPr>
        <w:t xml:space="preserve"> </w:t>
      </w:r>
      <w:r w:rsidR="00166A27">
        <w:rPr>
          <w:rFonts w:ascii="Arial" w:hAnsi="Arial" w:cs="Arial"/>
          <w:sz w:val="24"/>
          <w:szCs w:val="24"/>
        </w:rPr>
        <w:t>December 2, 2026</w:t>
      </w:r>
    </w:p>
    <w:sectPr w:rsidR="00E41B94" w:rsidRPr="00C76C71" w:rsidSect="00B732A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60819" w14:textId="77777777" w:rsidR="00DD2A9D" w:rsidRDefault="00DD2A9D" w:rsidP="00462B5F">
      <w:pPr>
        <w:spacing w:after="0" w:line="240" w:lineRule="auto"/>
      </w:pPr>
      <w:r>
        <w:separator/>
      </w:r>
    </w:p>
  </w:endnote>
  <w:endnote w:type="continuationSeparator" w:id="0">
    <w:p w14:paraId="7C28A406" w14:textId="77777777" w:rsidR="00DD2A9D" w:rsidRDefault="00DD2A9D" w:rsidP="00462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482C0" w14:textId="77777777" w:rsidR="002A3888" w:rsidRDefault="002A38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4A6EF" w14:textId="77777777" w:rsidR="002A3888" w:rsidRDefault="002A38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A901D" w14:textId="77777777" w:rsidR="002A3888" w:rsidRDefault="002A3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A0751" w14:textId="77777777" w:rsidR="00DD2A9D" w:rsidRDefault="00DD2A9D" w:rsidP="00462B5F">
      <w:pPr>
        <w:spacing w:after="0" w:line="240" w:lineRule="auto"/>
      </w:pPr>
      <w:r>
        <w:separator/>
      </w:r>
    </w:p>
  </w:footnote>
  <w:footnote w:type="continuationSeparator" w:id="0">
    <w:p w14:paraId="2005112D" w14:textId="77777777" w:rsidR="00DD2A9D" w:rsidRDefault="00DD2A9D" w:rsidP="00462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E1F74" w14:textId="77777777" w:rsidR="002A3888" w:rsidRDefault="002A38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CEAFE" w14:textId="3F576F1E" w:rsidR="00605EBC" w:rsidRDefault="006475DC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98C173F" wp14:editId="7258C845">
          <wp:simplePos x="0" y="0"/>
          <wp:positionH relativeFrom="page">
            <wp:posOffset>142875</wp:posOffset>
          </wp:positionH>
          <wp:positionV relativeFrom="paragraph">
            <wp:posOffset>-428625</wp:posOffset>
          </wp:positionV>
          <wp:extent cx="1329690" cy="990600"/>
          <wp:effectExtent l="0" t="0" r="0" b="0"/>
          <wp:wrapTight wrapText="bothSides">
            <wp:wrapPolygon edited="0">
              <wp:start x="8974" y="0"/>
              <wp:lineTo x="2785" y="7477"/>
              <wp:lineTo x="1547" y="10385"/>
              <wp:lineTo x="1857" y="13708"/>
              <wp:lineTo x="4023" y="14123"/>
              <wp:lineTo x="4023" y="19938"/>
              <wp:lineTo x="16401" y="19938"/>
              <wp:lineTo x="16711" y="19108"/>
              <wp:lineTo x="17330" y="14123"/>
              <wp:lineTo x="17330" y="7477"/>
              <wp:lineTo x="21043" y="3323"/>
              <wp:lineTo x="20424" y="2492"/>
              <wp:lineTo x="10521" y="0"/>
              <wp:lineTo x="8974" y="0"/>
            </wp:wrapPolygon>
          </wp:wrapTight>
          <wp:docPr id="1" name="Picture 1" descr="Logo of In-Home Supportive Services Public Authority, San Bernardino County, featuring a stylized house with three people inside and a supportive hand beneath, symbolizing care and assistanc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 of In-Home Supportive Services Public Authority, San Bernardino County, featuring a stylized house with three people inside and a supportive hand beneath, symbolizing care and assistanc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969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3888">
      <w:tab/>
    </w:r>
    <w:r w:rsidR="002A3888">
      <w:tab/>
    </w:r>
  </w:p>
  <w:p w14:paraId="6EEB2FC3" w14:textId="69A804F7" w:rsidR="00605EBC" w:rsidRPr="00E41B94" w:rsidRDefault="00462B5F" w:rsidP="009C12A1">
    <w:pPr>
      <w:pStyle w:val="Header"/>
      <w:rPr>
        <w:rFonts w:ascii="Arial" w:hAnsi="Arial" w:cs="Arial"/>
        <w:sz w:val="22"/>
        <w:szCs w:val="22"/>
      </w:rPr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B66B9" w14:textId="77777777" w:rsidR="002A3888" w:rsidRDefault="002A38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73AC"/>
    <w:multiLevelType w:val="hybridMultilevel"/>
    <w:tmpl w:val="DBC82070"/>
    <w:lvl w:ilvl="0" w:tplc="04090013">
      <w:start w:val="1"/>
      <w:numFmt w:val="upperRoman"/>
      <w:lvlText w:val="%1."/>
      <w:lvlJc w:val="right"/>
      <w:pPr>
        <w:ind w:left="2047" w:hanging="360"/>
      </w:pPr>
    </w:lvl>
    <w:lvl w:ilvl="1" w:tplc="04090019" w:tentative="1">
      <w:start w:val="1"/>
      <w:numFmt w:val="lowerLetter"/>
      <w:lvlText w:val="%2."/>
      <w:lvlJc w:val="left"/>
      <w:pPr>
        <w:ind w:left="2767" w:hanging="360"/>
      </w:pPr>
    </w:lvl>
    <w:lvl w:ilvl="2" w:tplc="0409001B" w:tentative="1">
      <w:start w:val="1"/>
      <w:numFmt w:val="lowerRoman"/>
      <w:lvlText w:val="%3."/>
      <w:lvlJc w:val="right"/>
      <w:pPr>
        <w:ind w:left="3487" w:hanging="180"/>
      </w:pPr>
    </w:lvl>
    <w:lvl w:ilvl="3" w:tplc="0409000F" w:tentative="1">
      <w:start w:val="1"/>
      <w:numFmt w:val="decimal"/>
      <w:lvlText w:val="%4."/>
      <w:lvlJc w:val="left"/>
      <w:pPr>
        <w:ind w:left="4207" w:hanging="360"/>
      </w:pPr>
    </w:lvl>
    <w:lvl w:ilvl="4" w:tplc="04090019" w:tentative="1">
      <w:start w:val="1"/>
      <w:numFmt w:val="lowerLetter"/>
      <w:lvlText w:val="%5."/>
      <w:lvlJc w:val="left"/>
      <w:pPr>
        <w:ind w:left="4927" w:hanging="360"/>
      </w:pPr>
    </w:lvl>
    <w:lvl w:ilvl="5" w:tplc="0409001B" w:tentative="1">
      <w:start w:val="1"/>
      <w:numFmt w:val="lowerRoman"/>
      <w:lvlText w:val="%6."/>
      <w:lvlJc w:val="right"/>
      <w:pPr>
        <w:ind w:left="5647" w:hanging="180"/>
      </w:pPr>
    </w:lvl>
    <w:lvl w:ilvl="6" w:tplc="0409000F" w:tentative="1">
      <w:start w:val="1"/>
      <w:numFmt w:val="decimal"/>
      <w:lvlText w:val="%7."/>
      <w:lvlJc w:val="left"/>
      <w:pPr>
        <w:ind w:left="6367" w:hanging="360"/>
      </w:pPr>
    </w:lvl>
    <w:lvl w:ilvl="7" w:tplc="04090019" w:tentative="1">
      <w:start w:val="1"/>
      <w:numFmt w:val="lowerLetter"/>
      <w:lvlText w:val="%8."/>
      <w:lvlJc w:val="left"/>
      <w:pPr>
        <w:ind w:left="7087" w:hanging="360"/>
      </w:pPr>
    </w:lvl>
    <w:lvl w:ilvl="8" w:tplc="0409001B" w:tentative="1">
      <w:start w:val="1"/>
      <w:numFmt w:val="lowerRoman"/>
      <w:lvlText w:val="%9."/>
      <w:lvlJc w:val="right"/>
      <w:pPr>
        <w:ind w:left="7807" w:hanging="180"/>
      </w:pPr>
    </w:lvl>
  </w:abstractNum>
  <w:abstractNum w:abstractNumId="1" w15:restartNumberingAfterBreak="0">
    <w:nsid w:val="01802843"/>
    <w:multiLevelType w:val="hybridMultilevel"/>
    <w:tmpl w:val="AD5C4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85D55"/>
    <w:multiLevelType w:val="hybridMultilevel"/>
    <w:tmpl w:val="605ABD02"/>
    <w:lvl w:ilvl="0" w:tplc="04090013">
      <w:start w:val="1"/>
      <w:numFmt w:val="upperRoman"/>
      <w:lvlText w:val="%1."/>
      <w:lvlJc w:val="right"/>
      <w:pPr>
        <w:ind w:left="1327" w:hanging="276"/>
        <w:jc w:val="right"/>
      </w:pPr>
      <w:rPr>
        <w:rFonts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20CD66C">
      <w:numFmt w:val="bullet"/>
      <w:lvlText w:val=""/>
      <w:lvlJc w:val="left"/>
      <w:pPr>
        <w:ind w:left="1597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62EA71A">
      <w:numFmt w:val="bullet"/>
      <w:lvlText w:val="•"/>
      <w:lvlJc w:val="left"/>
      <w:pPr>
        <w:ind w:left="1825" w:hanging="269"/>
      </w:pPr>
      <w:rPr>
        <w:rFonts w:hint="default"/>
        <w:lang w:val="en-US" w:eastAsia="en-US" w:bidi="ar-SA"/>
      </w:rPr>
    </w:lvl>
    <w:lvl w:ilvl="3" w:tplc="16226FE2">
      <w:numFmt w:val="bullet"/>
      <w:lvlText w:val="•"/>
      <w:lvlJc w:val="left"/>
      <w:pPr>
        <w:ind w:left="2050" w:hanging="269"/>
      </w:pPr>
      <w:rPr>
        <w:rFonts w:hint="default"/>
        <w:lang w:val="en-US" w:eastAsia="en-US" w:bidi="ar-SA"/>
      </w:rPr>
    </w:lvl>
    <w:lvl w:ilvl="4" w:tplc="9EF0CA8A">
      <w:numFmt w:val="bullet"/>
      <w:lvlText w:val="•"/>
      <w:lvlJc w:val="left"/>
      <w:pPr>
        <w:ind w:left="2276" w:hanging="269"/>
      </w:pPr>
      <w:rPr>
        <w:rFonts w:hint="default"/>
        <w:lang w:val="en-US" w:eastAsia="en-US" w:bidi="ar-SA"/>
      </w:rPr>
    </w:lvl>
    <w:lvl w:ilvl="5" w:tplc="B8DEB61C">
      <w:numFmt w:val="bullet"/>
      <w:lvlText w:val="•"/>
      <w:lvlJc w:val="left"/>
      <w:pPr>
        <w:ind w:left="2501" w:hanging="269"/>
      </w:pPr>
      <w:rPr>
        <w:rFonts w:hint="default"/>
        <w:lang w:val="en-US" w:eastAsia="en-US" w:bidi="ar-SA"/>
      </w:rPr>
    </w:lvl>
    <w:lvl w:ilvl="6" w:tplc="D0F254C8">
      <w:numFmt w:val="bullet"/>
      <w:lvlText w:val="•"/>
      <w:lvlJc w:val="left"/>
      <w:pPr>
        <w:ind w:left="2727" w:hanging="269"/>
      </w:pPr>
      <w:rPr>
        <w:rFonts w:hint="default"/>
        <w:lang w:val="en-US" w:eastAsia="en-US" w:bidi="ar-SA"/>
      </w:rPr>
    </w:lvl>
    <w:lvl w:ilvl="7" w:tplc="EBBAEC0A">
      <w:numFmt w:val="bullet"/>
      <w:lvlText w:val="•"/>
      <w:lvlJc w:val="left"/>
      <w:pPr>
        <w:ind w:left="2952" w:hanging="269"/>
      </w:pPr>
      <w:rPr>
        <w:rFonts w:hint="default"/>
        <w:lang w:val="en-US" w:eastAsia="en-US" w:bidi="ar-SA"/>
      </w:rPr>
    </w:lvl>
    <w:lvl w:ilvl="8" w:tplc="EC12FB38">
      <w:numFmt w:val="bullet"/>
      <w:lvlText w:val="•"/>
      <w:lvlJc w:val="left"/>
      <w:pPr>
        <w:ind w:left="3178" w:hanging="269"/>
      </w:pPr>
      <w:rPr>
        <w:rFonts w:hint="default"/>
        <w:lang w:val="en-US" w:eastAsia="en-US" w:bidi="ar-SA"/>
      </w:rPr>
    </w:lvl>
  </w:abstractNum>
  <w:abstractNum w:abstractNumId="3" w15:restartNumberingAfterBreak="0">
    <w:nsid w:val="36B15AC7"/>
    <w:multiLevelType w:val="hybridMultilevel"/>
    <w:tmpl w:val="AE08139C"/>
    <w:lvl w:ilvl="0" w:tplc="0409000F">
      <w:start w:val="1"/>
      <w:numFmt w:val="decimal"/>
      <w:lvlText w:val="%1."/>
      <w:lvlJc w:val="left"/>
      <w:pPr>
        <w:ind w:left="2047" w:hanging="360"/>
      </w:pPr>
    </w:lvl>
    <w:lvl w:ilvl="1" w:tplc="04090019" w:tentative="1">
      <w:start w:val="1"/>
      <w:numFmt w:val="lowerLetter"/>
      <w:lvlText w:val="%2."/>
      <w:lvlJc w:val="left"/>
      <w:pPr>
        <w:ind w:left="2767" w:hanging="360"/>
      </w:pPr>
    </w:lvl>
    <w:lvl w:ilvl="2" w:tplc="0409001B" w:tentative="1">
      <w:start w:val="1"/>
      <w:numFmt w:val="lowerRoman"/>
      <w:lvlText w:val="%3."/>
      <w:lvlJc w:val="right"/>
      <w:pPr>
        <w:ind w:left="3487" w:hanging="180"/>
      </w:pPr>
    </w:lvl>
    <w:lvl w:ilvl="3" w:tplc="0409000F" w:tentative="1">
      <w:start w:val="1"/>
      <w:numFmt w:val="decimal"/>
      <w:lvlText w:val="%4."/>
      <w:lvlJc w:val="left"/>
      <w:pPr>
        <w:ind w:left="4207" w:hanging="360"/>
      </w:pPr>
    </w:lvl>
    <w:lvl w:ilvl="4" w:tplc="04090019" w:tentative="1">
      <w:start w:val="1"/>
      <w:numFmt w:val="lowerLetter"/>
      <w:lvlText w:val="%5."/>
      <w:lvlJc w:val="left"/>
      <w:pPr>
        <w:ind w:left="4927" w:hanging="360"/>
      </w:pPr>
    </w:lvl>
    <w:lvl w:ilvl="5" w:tplc="0409001B" w:tentative="1">
      <w:start w:val="1"/>
      <w:numFmt w:val="lowerRoman"/>
      <w:lvlText w:val="%6."/>
      <w:lvlJc w:val="right"/>
      <w:pPr>
        <w:ind w:left="5647" w:hanging="180"/>
      </w:pPr>
    </w:lvl>
    <w:lvl w:ilvl="6" w:tplc="0409000F" w:tentative="1">
      <w:start w:val="1"/>
      <w:numFmt w:val="decimal"/>
      <w:lvlText w:val="%7."/>
      <w:lvlJc w:val="left"/>
      <w:pPr>
        <w:ind w:left="6367" w:hanging="360"/>
      </w:pPr>
    </w:lvl>
    <w:lvl w:ilvl="7" w:tplc="04090019" w:tentative="1">
      <w:start w:val="1"/>
      <w:numFmt w:val="lowerLetter"/>
      <w:lvlText w:val="%8."/>
      <w:lvlJc w:val="left"/>
      <w:pPr>
        <w:ind w:left="7087" w:hanging="360"/>
      </w:pPr>
    </w:lvl>
    <w:lvl w:ilvl="8" w:tplc="0409001B" w:tentative="1">
      <w:start w:val="1"/>
      <w:numFmt w:val="lowerRoman"/>
      <w:lvlText w:val="%9."/>
      <w:lvlJc w:val="right"/>
      <w:pPr>
        <w:ind w:left="7807" w:hanging="180"/>
      </w:pPr>
    </w:lvl>
  </w:abstractNum>
  <w:abstractNum w:abstractNumId="4" w15:restartNumberingAfterBreak="0">
    <w:nsid w:val="36FE6082"/>
    <w:multiLevelType w:val="hybridMultilevel"/>
    <w:tmpl w:val="28D03478"/>
    <w:lvl w:ilvl="0" w:tplc="04090001">
      <w:start w:val="1"/>
      <w:numFmt w:val="bullet"/>
      <w:lvlText w:val=""/>
      <w:lvlJc w:val="left"/>
      <w:pPr>
        <w:ind w:left="20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7" w:hanging="360"/>
      </w:pPr>
      <w:rPr>
        <w:rFonts w:ascii="Wingdings" w:hAnsi="Wingdings" w:hint="default"/>
      </w:rPr>
    </w:lvl>
  </w:abstractNum>
  <w:abstractNum w:abstractNumId="5" w15:restartNumberingAfterBreak="0">
    <w:nsid w:val="469178ED"/>
    <w:multiLevelType w:val="hybridMultilevel"/>
    <w:tmpl w:val="ED00BCF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737327"/>
    <w:multiLevelType w:val="hybridMultilevel"/>
    <w:tmpl w:val="77162302"/>
    <w:lvl w:ilvl="0" w:tplc="04090001">
      <w:start w:val="1"/>
      <w:numFmt w:val="bullet"/>
      <w:lvlText w:val=""/>
      <w:lvlJc w:val="left"/>
      <w:pPr>
        <w:ind w:left="20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7" w:hanging="360"/>
      </w:pPr>
      <w:rPr>
        <w:rFonts w:ascii="Wingdings" w:hAnsi="Wingdings" w:hint="default"/>
      </w:rPr>
    </w:lvl>
  </w:abstractNum>
  <w:abstractNum w:abstractNumId="7" w15:restartNumberingAfterBreak="0">
    <w:nsid w:val="6FB408EF"/>
    <w:multiLevelType w:val="hybridMultilevel"/>
    <w:tmpl w:val="CEBA5E72"/>
    <w:lvl w:ilvl="0" w:tplc="04090001">
      <w:start w:val="1"/>
      <w:numFmt w:val="bullet"/>
      <w:lvlText w:val=""/>
      <w:lvlJc w:val="left"/>
      <w:pPr>
        <w:ind w:left="20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7" w:hanging="360"/>
      </w:pPr>
      <w:rPr>
        <w:rFonts w:ascii="Wingdings" w:hAnsi="Wingdings" w:hint="default"/>
      </w:rPr>
    </w:lvl>
  </w:abstractNum>
  <w:abstractNum w:abstractNumId="8" w15:restartNumberingAfterBreak="0">
    <w:nsid w:val="72F620E0"/>
    <w:multiLevelType w:val="hybridMultilevel"/>
    <w:tmpl w:val="BB041732"/>
    <w:lvl w:ilvl="0" w:tplc="040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9" w15:restartNumberingAfterBreak="0">
    <w:nsid w:val="74662D1F"/>
    <w:multiLevelType w:val="hybridMultilevel"/>
    <w:tmpl w:val="6974FE4C"/>
    <w:lvl w:ilvl="0" w:tplc="04090001">
      <w:start w:val="1"/>
      <w:numFmt w:val="bullet"/>
      <w:lvlText w:val=""/>
      <w:lvlJc w:val="left"/>
      <w:pPr>
        <w:ind w:left="20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7" w:hanging="360"/>
      </w:pPr>
      <w:rPr>
        <w:rFonts w:ascii="Wingdings" w:hAnsi="Wingdings" w:hint="default"/>
      </w:rPr>
    </w:lvl>
  </w:abstractNum>
  <w:abstractNum w:abstractNumId="10" w15:restartNumberingAfterBreak="0">
    <w:nsid w:val="789B26A5"/>
    <w:multiLevelType w:val="hybridMultilevel"/>
    <w:tmpl w:val="768449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C1F6A"/>
    <w:multiLevelType w:val="hybridMultilevel"/>
    <w:tmpl w:val="9D9A86A4"/>
    <w:lvl w:ilvl="0" w:tplc="04090001">
      <w:start w:val="1"/>
      <w:numFmt w:val="bullet"/>
      <w:lvlText w:val=""/>
      <w:lvlJc w:val="left"/>
      <w:pPr>
        <w:ind w:left="20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7" w:hanging="360"/>
      </w:pPr>
      <w:rPr>
        <w:rFonts w:ascii="Wingdings" w:hAnsi="Wingdings" w:hint="default"/>
      </w:rPr>
    </w:lvl>
  </w:abstractNum>
  <w:num w:numId="1" w16cid:durableId="1952659557">
    <w:abstractNumId w:val="2"/>
  </w:num>
  <w:num w:numId="2" w16cid:durableId="2086490171">
    <w:abstractNumId w:val="3"/>
  </w:num>
  <w:num w:numId="3" w16cid:durableId="971716798">
    <w:abstractNumId w:val="1"/>
  </w:num>
  <w:num w:numId="4" w16cid:durableId="900678311">
    <w:abstractNumId w:val="5"/>
  </w:num>
  <w:num w:numId="5" w16cid:durableId="1090157272">
    <w:abstractNumId w:val="0"/>
  </w:num>
  <w:num w:numId="6" w16cid:durableId="1544749520">
    <w:abstractNumId w:val="6"/>
  </w:num>
  <w:num w:numId="7" w16cid:durableId="294455789">
    <w:abstractNumId w:val="7"/>
  </w:num>
  <w:num w:numId="8" w16cid:durableId="977997226">
    <w:abstractNumId w:val="9"/>
  </w:num>
  <w:num w:numId="9" w16cid:durableId="1671565298">
    <w:abstractNumId w:val="8"/>
  </w:num>
  <w:num w:numId="10" w16cid:durableId="235827231">
    <w:abstractNumId w:val="4"/>
  </w:num>
  <w:num w:numId="11" w16cid:durableId="1241910602">
    <w:abstractNumId w:val="11"/>
  </w:num>
  <w:num w:numId="12" w16cid:durableId="17987199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F66"/>
    <w:rsid w:val="000B47F4"/>
    <w:rsid w:val="000D7C91"/>
    <w:rsid w:val="000F3915"/>
    <w:rsid w:val="00101CE2"/>
    <w:rsid w:val="00104922"/>
    <w:rsid w:val="001107B5"/>
    <w:rsid w:val="00115AA9"/>
    <w:rsid w:val="00144592"/>
    <w:rsid w:val="00166A27"/>
    <w:rsid w:val="00172265"/>
    <w:rsid w:val="001859FF"/>
    <w:rsid w:val="00191D0D"/>
    <w:rsid w:val="001C78BF"/>
    <w:rsid w:val="00227BAB"/>
    <w:rsid w:val="00236804"/>
    <w:rsid w:val="0023718E"/>
    <w:rsid w:val="00281C44"/>
    <w:rsid w:val="00293886"/>
    <w:rsid w:val="002A3888"/>
    <w:rsid w:val="002C0651"/>
    <w:rsid w:val="002F32D2"/>
    <w:rsid w:val="002F4276"/>
    <w:rsid w:val="00304AE2"/>
    <w:rsid w:val="003144EF"/>
    <w:rsid w:val="0033649F"/>
    <w:rsid w:val="003E720F"/>
    <w:rsid w:val="003F3D01"/>
    <w:rsid w:val="004445FE"/>
    <w:rsid w:val="0044551D"/>
    <w:rsid w:val="00446191"/>
    <w:rsid w:val="00462B5F"/>
    <w:rsid w:val="004863CD"/>
    <w:rsid w:val="004A64B7"/>
    <w:rsid w:val="004E3E0A"/>
    <w:rsid w:val="004E4B28"/>
    <w:rsid w:val="005166C4"/>
    <w:rsid w:val="00533383"/>
    <w:rsid w:val="005722C3"/>
    <w:rsid w:val="00587DD9"/>
    <w:rsid w:val="00593B2D"/>
    <w:rsid w:val="005D038B"/>
    <w:rsid w:val="005D3AEC"/>
    <w:rsid w:val="005E5330"/>
    <w:rsid w:val="005F0EC6"/>
    <w:rsid w:val="005F4191"/>
    <w:rsid w:val="00605EBC"/>
    <w:rsid w:val="00622AF1"/>
    <w:rsid w:val="006412AC"/>
    <w:rsid w:val="006475DC"/>
    <w:rsid w:val="00663FDB"/>
    <w:rsid w:val="00670A07"/>
    <w:rsid w:val="006B2C50"/>
    <w:rsid w:val="006B45F9"/>
    <w:rsid w:val="006B6AEF"/>
    <w:rsid w:val="006C21EC"/>
    <w:rsid w:val="006F4463"/>
    <w:rsid w:val="00715852"/>
    <w:rsid w:val="00730463"/>
    <w:rsid w:val="00732340"/>
    <w:rsid w:val="0074034F"/>
    <w:rsid w:val="007540D1"/>
    <w:rsid w:val="007613CD"/>
    <w:rsid w:val="00772909"/>
    <w:rsid w:val="0078219B"/>
    <w:rsid w:val="0079078B"/>
    <w:rsid w:val="00794F95"/>
    <w:rsid w:val="007D1BB9"/>
    <w:rsid w:val="007F01D7"/>
    <w:rsid w:val="007F0DFC"/>
    <w:rsid w:val="0080759B"/>
    <w:rsid w:val="00816348"/>
    <w:rsid w:val="008265EA"/>
    <w:rsid w:val="008A5046"/>
    <w:rsid w:val="008B220C"/>
    <w:rsid w:val="008C7B2E"/>
    <w:rsid w:val="008D0FEC"/>
    <w:rsid w:val="00927236"/>
    <w:rsid w:val="00937412"/>
    <w:rsid w:val="009419D7"/>
    <w:rsid w:val="00955BBD"/>
    <w:rsid w:val="00957C54"/>
    <w:rsid w:val="0096524E"/>
    <w:rsid w:val="009708A7"/>
    <w:rsid w:val="00974F26"/>
    <w:rsid w:val="00975EBE"/>
    <w:rsid w:val="00987D56"/>
    <w:rsid w:val="009A6B5C"/>
    <w:rsid w:val="009C12A1"/>
    <w:rsid w:val="009D12DF"/>
    <w:rsid w:val="009E23FE"/>
    <w:rsid w:val="009F57FE"/>
    <w:rsid w:val="009F7F44"/>
    <w:rsid w:val="00A268B4"/>
    <w:rsid w:val="00A407CB"/>
    <w:rsid w:val="00A73078"/>
    <w:rsid w:val="00A869A1"/>
    <w:rsid w:val="00A91907"/>
    <w:rsid w:val="00A9542B"/>
    <w:rsid w:val="00AC5C68"/>
    <w:rsid w:val="00B031B6"/>
    <w:rsid w:val="00B32DB8"/>
    <w:rsid w:val="00B72560"/>
    <w:rsid w:val="00B732A9"/>
    <w:rsid w:val="00BC5FBD"/>
    <w:rsid w:val="00BD7006"/>
    <w:rsid w:val="00BF6C84"/>
    <w:rsid w:val="00C37523"/>
    <w:rsid w:val="00C73AE7"/>
    <w:rsid w:val="00C73F66"/>
    <w:rsid w:val="00C76C71"/>
    <w:rsid w:val="00C825B8"/>
    <w:rsid w:val="00C9649C"/>
    <w:rsid w:val="00CE467A"/>
    <w:rsid w:val="00CF1DE7"/>
    <w:rsid w:val="00CF38A2"/>
    <w:rsid w:val="00D13A4A"/>
    <w:rsid w:val="00D16B49"/>
    <w:rsid w:val="00D178E6"/>
    <w:rsid w:val="00D2458E"/>
    <w:rsid w:val="00D41860"/>
    <w:rsid w:val="00D564EC"/>
    <w:rsid w:val="00D849B9"/>
    <w:rsid w:val="00DA44D8"/>
    <w:rsid w:val="00DB17C3"/>
    <w:rsid w:val="00DB43A7"/>
    <w:rsid w:val="00DC2075"/>
    <w:rsid w:val="00DD2A9D"/>
    <w:rsid w:val="00DD69C0"/>
    <w:rsid w:val="00DE7D48"/>
    <w:rsid w:val="00E41B94"/>
    <w:rsid w:val="00E81A5E"/>
    <w:rsid w:val="00E9688D"/>
    <w:rsid w:val="00EB7E49"/>
    <w:rsid w:val="00EB7F5A"/>
    <w:rsid w:val="00EC4C3A"/>
    <w:rsid w:val="00F00E55"/>
    <w:rsid w:val="00F058D7"/>
    <w:rsid w:val="00F24B6C"/>
    <w:rsid w:val="00FA2DCD"/>
    <w:rsid w:val="00FB7151"/>
    <w:rsid w:val="00FB7B4C"/>
    <w:rsid w:val="00FD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D82C39"/>
  <w15:chartTrackingRefBased/>
  <w15:docId w15:val="{B6EC632F-93A8-400C-B67A-16A1B37B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AEC"/>
  </w:style>
  <w:style w:type="paragraph" w:styleId="Heading1">
    <w:name w:val="heading 1"/>
    <w:basedOn w:val="Normal"/>
    <w:next w:val="Normal"/>
    <w:link w:val="Heading1Char"/>
    <w:uiPriority w:val="9"/>
    <w:qFormat/>
    <w:rsid w:val="005D3AEC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AE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AEC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AE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AE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AE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EA72E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AE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4EA72E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AE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AE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AEC"/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D3AEC"/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AEC"/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AEC"/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AEC"/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AEC"/>
    <w:rPr>
      <w:rFonts w:asciiTheme="majorHAnsi" w:eastAsiaTheme="majorEastAsia" w:hAnsiTheme="majorHAnsi" w:cstheme="majorBidi"/>
      <w:color w:val="4EA72E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AEC"/>
    <w:rPr>
      <w:rFonts w:asciiTheme="majorHAnsi" w:eastAsiaTheme="majorEastAsia" w:hAnsiTheme="majorHAnsi" w:cstheme="majorBidi"/>
      <w:b/>
      <w:bCs/>
      <w:color w:val="4EA72E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AEC"/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AEC"/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D3AEC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5D3AEC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AE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5D3AEC"/>
    <w:rPr>
      <w:rFonts w:asciiTheme="majorHAnsi" w:eastAsiaTheme="majorEastAsia" w:hAnsiTheme="majorHAnsi" w:cstheme="majorBidi"/>
      <w:sz w:val="30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5D3AEC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5D3AEC"/>
    <w:rPr>
      <w:i/>
      <w:iCs/>
      <w:color w:val="262626" w:themeColor="text1" w:themeTint="D9"/>
    </w:rPr>
  </w:style>
  <w:style w:type="paragraph" w:styleId="ListParagraph">
    <w:name w:val="List Paragraph"/>
    <w:basedOn w:val="Normal"/>
    <w:uiPriority w:val="34"/>
    <w:qFormat/>
    <w:rsid w:val="00C73F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AEC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AEC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AEC"/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5D3AEC"/>
    <w:rPr>
      <w:b/>
      <w:bCs/>
      <w:smallCaps/>
      <w:color w:val="4EA72E" w:themeColor="accent6"/>
    </w:rPr>
  </w:style>
  <w:style w:type="paragraph" w:styleId="Header">
    <w:name w:val="header"/>
    <w:basedOn w:val="Normal"/>
    <w:link w:val="HeaderChar"/>
    <w:uiPriority w:val="99"/>
    <w:unhideWhenUsed/>
    <w:rsid w:val="00462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B5F"/>
  </w:style>
  <w:style w:type="paragraph" w:styleId="Footer">
    <w:name w:val="footer"/>
    <w:basedOn w:val="Normal"/>
    <w:link w:val="FooterChar"/>
    <w:uiPriority w:val="99"/>
    <w:unhideWhenUsed/>
    <w:rsid w:val="00462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B5F"/>
  </w:style>
  <w:style w:type="paragraph" w:styleId="Revision">
    <w:name w:val="Revision"/>
    <w:hidden/>
    <w:uiPriority w:val="99"/>
    <w:semiHidden/>
    <w:rsid w:val="005E5330"/>
    <w:pPr>
      <w:spacing w:after="0" w:line="240" w:lineRule="auto"/>
    </w:pPr>
  </w:style>
  <w:style w:type="paragraph" w:styleId="NoSpacing">
    <w:name w:val="No Spacing"/>
    <w:uiPriority w:val="1"/>
    <w:qFormat/>
    <w:rsid w:val="005D3AEC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5D3AEC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5D3AEC"/>
    <w:rPr>
      <w:b/>
      <w:bCs/>
    </w:rPr>
  </w:style>
  <w:style w:type="character" w:styleId="Emphasis">
    <w:name w:val="Emphasis"/>
    <w:basedOn w:val="DefaultParagraphFont"/>
    <w:uiPriority w:val="20"/>
    <w:qFormat/>
    <w:rsid w:val="005D3AEC"/>
    <w:rPr>
      <w:i/>
      <w:iCs/>
      <w:color w:val="4EA72E" w:themeColor="accent6"/>
    </w:rPr>
  </w:style>
  <w:style w:type="character" w:styleId="SubtleEmphasis">
    <w:name w:val="Subtle Emphasis"/>
    <w:basedOn w:val="DefaultParagraphFont"/>
    <w:uiPriority w:val="19"/>
    <w:qFormat/>
    <w:rsid w:val="005D3AEC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5D3AEC"/>
    <w:rPr>
      <w:smallCaps/>
      <w:color w:val="595959" w:themeColor="text1" w:themeTint="A6"/>
    </w:rPr>
  </w:style>
  <w:style w:type="character" w:styleId="BookTitle">
    <w:name w:val="Book Title"/>
    <w:basedOn w:val="DefaultParagraphFont"/>
    <w:uiPriority w:val="33"/>
    <w:qFormat/>
    <w:rsid w:val="005D3AEC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AEC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1859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59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59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9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9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425279-2370-4FEC-9C11-83B783FCE9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208AA4-36A5-454D-A221-FB3171391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1F8187-1FCB-412B-BDAB-773A07FB97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4491E9-EBBA-4F2D-8290-D2B390478F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Bernardino, Human Services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Gonzalez, Sandy (PA)</dc:creator>
  <cp:keywords/>
  <dc:description/>
  <cp:lastModifiedBy>Gonzalez, Sandy (PA)</cp:lastModifiedBy>
  <cp:revision>3</cp:revision>
  <cp:lastPrinted>2026-05-26T17:01:00Z</cp:lastPrinted>
  <dcterms:created xsi:type="dcterms:W3CDTF">2026-09-14T17:12:00Z</dcterms:created>
  <dcterms:modified xsi:type="dcterms:W3CDTF">2026-09-14T17:22:00Z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13bb33e6-e537-430e-8255-dfe4126f0242</vt:lpwstr>
  </property>
</Properties>
</file>